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DAC" w:rsidRDefault="00123A30" w:rsidP="00297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Artist-in-Action Program</w:t>
      </w:r>
    </w:p>
    <w:p w:rsidR="006C2DAC" w:rsidRDefault="00123A30" w:rsidP="00297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TO ARTISTS</w:t>
      </w:r>
    </w:p>
    <w:p w:rsidR="006C2DAC" w:rsidRPr="00297F43" w:rsidRDefault="00123A30" w:rsidP="00297F43">
      <w:pPr>
        <w:jc w:val="center"/>
        <w:rPr>
          <w:b/>
          <w:color w:val="FF0000"/>
          <w:sz w:val="28"/>
          <w:szCs w:val="24"/>
        </w:rPr>
      </w:pPr>
      <w:r w:rsidRPr="00297F43">
        <w:rPr>
          <w:b/>
          <w:color w:val="FF0000"/>
          <w:sz w:val="28"/>
          <w:szCs w:val="24"/>
        </w:rPr>
        <w:t>Applications</w:t>
      </w:r>
      <w:r w:rsidR="00297F43" w:rsidRPr="00297F43">
        <w:rPr>
          <w:b/>
          <w:color w:val="FF0000"/>
          <w:sz w:val="28"/>
          <w:szCs w:val="24"/>
        </w:rPr>
        <w:t xml:space="preserve"> Accepted: May 28 – July 8</w:t>
      </w:r>
      <w:r w:rsidR="001D29AA" w:rsidRPr="00297F43">
        <w:rPr>
          <w:b/>
          <w:color w:val="FF0000"/>
          <w:sz w:val="28"/>
          <w:szCs w:val="24"/>
        </w:rPr>
        <w:t>, 2018</w:t>
      </w:r>
    </w:p>
    <w:p w:rsidR="006C2DAC" w:rsidRPr="00297F43" w:rsidRDefault="00297F43" w:rsidP="00297F43">
      <w:pPr>
        <w:jc w:val="center"/>
        <w:rPr>
          <w:b/>
          <w:color w:val="FF0000"/>
          <w:sz w:val="28"/>
          <w:szCs w:val="24"/>
        </w:rPr>
      </w:pPr>
      <w:r w:rsidRPr="00297F43">
        <w:rPr>
          <w:b/>
          <w:color w:val="FF0000"/>
          <w:sz w:val="28"/>
          <w:szCs w:val="24"/>
        </w:rPr>
        <w:t>DEADLINE</w:t>
      </w:r>
      <w:r w:rsidR="006B6323">
        <w:rPr>
          <w:b/>
          <w:color w:val="FF0000"/>
          <w:sz w:val="28"/>
          <w:szCs w:val="24"/>
        </w:rPr>
        <w:t>:</w:t>
      </w:r>
      <w:r w:rsidRPr="00297F43">
        <w:rPr>
          <w:b/>
          <w:color w:val="FF0000"/>
          <w:sz w:val="28"/>
          <w:szCs w:val="24"/>
        </w:rPr>
        <w:t xml:space="preserve"> JULY 8</w:t>
      </w:r>
      <w:r w:rsidR="00123A30" w:rsidRPr="00297F43">
        <w:rPr>
          <w:b/>
          <w:color w:val="FF0000"/>
          <w:sz w:val="28"/>
          <w:szCs w:val="24"/>
        </w:rPr>
        <w:t>, 201</w:t>
      </w:r>
      <w:r w:rsidR="001D29AA" w:rsidRPr="00297F43">
        <w:rPr>
          <w:b/>
          <w:color w:val="FF0000"/>
          <w:sz w:val="28"/>
          <w:szCs w:val="24"/>
        </w:rPr>
        <w:t>8</w:t>
      </w:r>
      <w:r w:rsidR="006B6323">
        <w:rPr>
          <w:b/>
          <w:color w:val="FF0000"/>
          <w:sz w:val="28"/>
          <w:szCs w:val="24"/>
        </w:rPr>
        <w:t xml:space="preserve"> (midnight) </w:t>
      </w:r>
      <w:bookmarkStart w:id="0" w:name="_GoBack"/>
      <w:bookmarkEnd w:id="0"/>
    </w:p>
    <w:p w:rsidR="006C2DAC" w:rsidRDefault="006C2DAC">
      <w:pPr>
        <w:jc w:val="center"/>
        <w:rPr>
          <w:b/>
          <w:sz w:val="24"/>
          <w:szCs w:val="24"/>
        </w:rPr>
      </w:pPr>
    </w:p>
    <w:p w:rsidR="006C2DAC" w:rsidRDefault="00123A30">
      <w:pPr>
        <w:rPr>
          <w:sz w:val="24"/>
          <w:szCs w:val="24"/>
        </w:rPr>
      </w:pPr>
      <w:r>
        <w:rPr>
          <w:sz w:val="24"/>
          <w:szCs w:val="24"/>
        </w:rPr>
        <w:t>Art and History Museums</w:t>
      </w:r>
      <w:r w:rsidR="00A25A21">
        <w:rPr>
          <w:sz w:val="24"/>
          <w:szCs w:val="24"/>
        </w:rPr>
        <w:t>–</w:t>
      </w:r>
      <w:r>
        <w:rPr>
          <w:sz w:val="24"/>
          <w:szCs w:val="24"/>
        </w:rPr>
        <w:t>Maitland (A&amp;H) offers an Artist-in-Action (A</w:t>
      </w:r>
      <w:r w:rsidR="009F58F1">
        <w:rPr>
          <w:sz w:val="24"/>
          <w:szCs w:val="24"/>
        </w:rPr>
        <w:t>i</w:t>
      </w:r>
      <w:r>
        <w:rPr>
          <w:sz w:val="24"/>
          <w:szCs w:val="24"/>
        </w:rPr>
        <w:t xml:space="preserve">A) program that reflects the spirit of founder </w:t>
      </w:r>
      <w:r w:rsidR="001D29AA">
        <w:rPr>
          <w:sz w:val="24"/>
          <w:szCs w:val="24"/>
        </w:rPr>
        <w:t xml:space="preserve">Jules </w:t>
      </w:r>
      <w:r>
        <w:rPr>
          <w:sz w:val="24"/>
          <w:szCs w:val="24"/>
        </w:rPr>
        <w:t xml:space="preserve">André Smith’s Research Studio and the current mission of the institution. This program provides non-residential studio space </w:t>
      </w:r>
      <w:r w:rsidR="009F58F1">
        <w:rPr>
          <w:sz w:val="24"/>
          <w:szCs w:val="24"/>
        </w:rPr>
        <w:t>rent free</w:t>
      </w:r>
      <w:r w:rsidR="00CA5A23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at A&amp;H’s Maitland Art Center </w:t>
      </w:r>
      <w:r w:rsidR="00456AE6">
        <w:rPr>
          <w:sz w:val="24"/>
          <w:szCs w:val="24"/>
        </w:rPr>
        <w:t xml:space="preserve">(MAC) </w:t>
      </w:r>
      <w:r>
        <w:rPr>
          <w:sz w:val="24"/>
          <w:szCs w:val="24"/>
        </w:rPr>
        <w:t>to emerging</w:t>
      </w:r>
      <w:r w:rsidR="001D29AA">
        <w:rPr>
          <w:sz w:val="24"/>
          <w:szCs w:val="24"/>
        </w:rPr>
        <w:t>, mid-career, or established</w:t>
      </w:r>
      <w:r>
        <w:rPr>
          <w:sz w:val="24"/>
          <w:szCs w:val="24"/>
        </w:rPr>
        <w:t xml:space="preserve"> artists for the professional practice and resea</w:t>
      </w:r>
      <w:r w:rsidR="00CA5A23">
        <w:rPr>
          <w:sz w:val="24"/>
          <w:szCs w:val="24"/>
        </w:rPr>
        <w:t>rch of fine art. This program offers</w:t>
      </w:r>
      <w:r>
        <w:rPr>
          <w:sz w:val="24"/>
          <w:szCs w:val="24"/>
        </w:rPr>
        <w:t xml:space="preserve"> an exciting opportunity to interact with A&amp;H’s community of artists and art enthusiasts</w:t>
      </w:r>
      <w:r w:rsidR="001D29AA">
        <w:rPr>
          <w:sz w:val="24"/>
          <w:szCs w:val="24"/>
        </w:rPr>
        <w:t>,</w:t>
      </w:r>
      <w:r>
        <w:rPr>
          <w:sz w:val="24"/>
          <w:szCs w:val="24"/>
        </w:rPr>
        <w:t xml:space="preserve"> while working in this uniquely rich and historic environment.</w:t>
      </w:r>
    </w:p>
    <w:p w:rsidR="006C2DAC" w:rsidRDefault="006C2DAC">
      <w:pPr>
        <w:rPr>
          <w:sz w:val="24"/>
          <w:szCs w:val="24"/>
        </w:rPr>
      </w:pPr>
    </w:p>
    <w:p w:rsidR="00CA5A23" w:rsidRDefault="00E1758B" w:rsidP="00CA5A23">
      <w:pPr>
        <w:shd w:val="clear" w:color="auto" w:fill="DAEEF3" w:themeFill="accent5" w:themeFillTint="33"/>
        <w:rPr>
          <w:b/>
          <w:i/>
          <w:sz w:val="24"/>
        </w:rPr>
      </w:pPr>
      <w:r w:rsidRPr="00E1758B">
        <w:rPr>
          <w:b/>
          <w:i/>
          <w:sz w:val="24"/>
        </w:rPr>
        <w:t xml:space="preserve">Art &amp; History Museums - Maitland </w:t>
      </w:r>
    </w:p>
    <w:p w:rsidR="00E1758B" w:rsidRPr="00E1758B" w:rsidRDefault="00E1758B" w:rsidP="00CA5A23">
      <w:pPr>
        <w:shd w:val="clear" w:color="auto" w:fill="DAEEF3" w:themeFill="accent5" w:themeFillTint="33"/>
        <w:rPr>
          <w:b/>
          <w:i/>
          <w:sz w:val="24"/>
        </w:rPr>
      </w:pPr>
      <w:r w:rsidRPr="00E1758B">
        <w:rPr>
          <w:b/>
          <w:i/>
          <w:sz w:val="24"/>
        </w:rPr>
        <w:t>Mission Statement</w:t>
      </w:r>
    </w:p>
    <w:p w:rsidR="00E1758B" w:rsidRPr="00E1758B" w:rsidRDefault="00E1758B" w:rsidP="00CA5A23">
      <w:pPr>
        <w:shd w:val="clear" w:color="auto" w:fill="DAEEF3" w:themeFill="accent5" w:themeFillTint="33"/>
        <w:rPr>
          <w:i/>
          <w:sz w:val="24"/>
        </w:rPr>
      </w:pPr>
      <w:r w:rsidRPr="00E1758B">
        <w:rPr>
          <w:i/>
          <w:sz w:val="24"/>
        </w:rPr>
        <w:t>Our mission is to foster an appreciation for art and history through immersive experiences that</w:t>
      </w:r>
      <w:r>
        <w:rPr>
          <w:i/>
          <w:sz w:val="24"/>
        </w:rPr>
        <w:t xml:space="preserve"> </w:t>
      </w:r>
      <w:r w:rsidRPr="00E1758B">
        <w:rPr>
          <w:i/>
          <w:sz w:val="24"/>
        </w:rPr>
        <w:t>celebrate Maitland’s diverse cultural heritage and preserves the community’s legacy embodied in</w:t>
      </w:r>
      <w:r>
        <w:rPr>
          <w:i/>
          <w:sz w:val="24"/>
        </w:rPr>
        <w:t xml:space="preserve"> Jules André </w:t>
      </w:r>
      <w:r w:rsidRPr="00E1758B">
        <w:rPr>
          <w:i/>
          <w:sz w:val="24"/>
        </w:rPr>
        <w:t>Smith’s Research Studio, our National Historic Landmark.</w:t>
      </w:r>
    </w:p>
    <w:p w:rsidR="00E1758B" w:rsidRDefault="00E1758B" w:rsidP="00CA5A23">
      <w:pPr>
        <w:shd w:val="clear" w:color="auto" w:fill="DAEEF3" w:themeFill="accent5" w:themeFillTint="33"/>
        <w:rPr>
          <w:b/>
          <w:i/>
          <w:sz w:val="24"/>
        </w:rPr>
      </w:pPr>
    </w:p>
    <w:p w:rsidR="00E1758B" w:rsidRPr="00E1758B" w:rsidRDefault="00E1758B" w:rsidP="00CA5A23">
      <w:pPr>
        <w:shd w:val="clear" w:color="auto" w:fill="DAEEF3" w:themeFill="accent5" w:themeFillTint="33"/>
        <w:rPr>
          <w:b/>
          <w:i/>
          <w:sz w:val="24"/>
        </w:rPr>
      </w:pPr>
      <w:r w:rsidRPr="00E1758B">
        <w:rPr>
          <w:b/>
          <w:i/>
          <w:sz w:val="24"/>
        </w:rPr>
        <w:t>Vision Statement</w:t>
      </w:r>
    </w:p>
    <w:p w:rsidR="00E1758B" w:rsidRPr="001D29AA" w:rsidRDefault="00E1758B" w:rsidP="00CA5A23">
      <w:pPr>
        <w:shd w:val="clear" w:color="auto" w:fill="DAEEF3" w:themeFill="accent5" w:themeFillTint="33"/>
        <w:rPr>
          <w:i/>
          <w:sz w:val="24"/>
        </w:rPr>
      </w:pPr>
      <w:r w:rsidRPr="00E1758B">
        <w:rPr>
          <w:i/>
          <w:sz w:val="24"/>
        </w:rPr>
        <w:t>As stewards of Maitland’s premier cultural destinations, we will expand and enhance our</w:t>
      </w:r>
      <w:r>
        <w:rPr>
          <w:i/>
          <w:sz w:val="24"/>
        </w:rPr>
        <w:t xml:space="preserve"> </w:t>
      </w:r>
      <w:r w:rsidRPr="00E1758B">
        <w:rPr>
          <w:i/>
          <w:sz w:val="24"/>
        </w:rPr>
        <w:t>educational opportunities and our sites where people gather, art is created and stories of the past</w:t>
      </w:r>
      <w:r>
        <w:rPr>
          <w:i/>
          <w:sz w:val="24"/>
        </w:rPr>
        <w:t xml:space="preserve"> </w:t>
      </w:r>
      <w:r w:rsidRPr="00E1758B">
        <w:rPr>
          <w:i/>
          <w:sz w:val="24"/>
        </w:rPr>
        <w:t xml:space="preserve">are shared. We will inspire community </w:t>
      </w:r>
      <w:r>
        <w:rPr>
          <w:i/>
          <w:sz w:val="24"/>
        </w:rPr>
        <w:t>e</w:t>
      </w:r>
      <w:r w:rsidRPr="00E1758B">
        <w:rPr>
          <w:i/>
          <w:sz w:val="24"/>
        </w:rPr>
        <w:t>ngagement and ignite the imaginations of residents and</w:t>
      </w:r>
      <w:r>
        <w:rPr>
          <w:i/>
          <w:sz w:val="24"/>
        </w:rPr>
        <w:t xml:space="preserve"> </w:t>
      </w:r>
      <w:r w:rsidRPr="00E1758B">
        <w:rPr>
          <w:i/>
          <w:sz w:val="24"/>
        </w:rPr>
        <w:t>visitors to continue the culture of innovation established by past generations.</w:t>
      </w:r>
      <w:r w:rsidRPr="00E1758B">
        <w:rPr>
          <w:i/>
          <w:sz w:val="24"/>
        </w:rPr>
        <w:cr/>
      </w:r>
    </w:p>
    <w:p w:rsidR="00297F43" w:rsidRDefault="00297F43">
      <w:pPr>
        <w:rPr>
          <w:b/>
          <w:sz w:val="28"/>
          <w:szCs w:val="24"/>
        </w:rPr>
      </w:pPr>
    </w:p>
    <w:p w:rsidR="00A62005" w:rsidRDefault="00123A30">
      <w:pPr>
        <w:rPr>
          <w:b/>
          <w:sz w:val="24"/>
          <w:szCs w:val="24"/>
        </w:rPr>
      </w:pPr>
      <w:r w:rsidRPr="00A62005">
        <w:rPr>
          <w:b/>
          <w:sz w:val="28"/>
          <w:szCs w:val="24"/>
        </w:rPr>
        <w:t xml:space="preserve">ELIGIBILITY </w:t>
      </w:r>
    </w:p>
    <w:p w:rsidR="006C2DAC" w:rsidRDefault="00123A30">
      <w:pPr>
        <w:rPr>
          <w:sz w:val="24"/>
          <w:szCs w:val="24"/>
        </w:rPr>
      </w:pPr>
      <w:r>
        <w:rPr>
          <w:sz w:val="24"/>
          <w:szCs w:val="24"/>
        </w:rPr>
        <w:t>The A</w:t>
      </w:r>
      <w:r w:rsidR="00D8458B">
        <w:rPr>
          <w:sz w:val="24"/>
          <w:szCs w:val="24"/>
        </w:rPr>
        <w:t>i</w:t>
      </w:r>
      <w:r>
        <w:rPr>
          <w:sz w:val="24"/>
          <w:szCs w:val="24"/>
        </w:rPr>
        <w:t xml:space="preserve">A program is open to </w:t>
      </w:r>
      <w:r w:rsidR="00845ADD">
        <w:rPr>
          <w:sz w:val="24"/>
          <w:szCs w:val="24"/>
        </w:rPr>
        <w:t xml:space="preserve">visual </w:t>
      </w:r>
      <w:r>
        <w:rPr>
          <w:sz w:val="24"/>
          <w:szCs w:val="24"/>
        </w:rPr>
        <w:t>artists working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any me</w:t>
      </w:r>
      <w:r w:rsidR="00845ADD">
        <w:rPr>
          <w:sz w:val="24"/>
          <w:szCs w:val="24"/>
        </w:rPr>
        <w:t>dia</w:t>
      </w:r>
      <w:r>
        <w:rPr>
          <w:sz w:val="24"/>
          <w:szCs w:val="24"/>
        </w:rPr>
        <w:t>. The applicant must demonstrate his/her commitment to the professional pursuit of fine a</w:t>
      </w:r>
      <w:r w:rsidR="00845ADD">
        <w:rPr>
          <w:sz w:val="24"/>
          <w:szCs w:val="24"/>
        </w:rPr>
        <w:t xml:space="preserve">rt and must </w:t>
      </w:r>
      <w:r>
        <w:rPr>
          <w:sz w:val="24"/>
          <w:szCs w:val="24"/>
        </w:rPr>
        <w:t xml:space="preserve">be available for a designated </w:t>
      </w:r>
      <w:r w:rsidR="00A25A21">
        <w:rPr>
          <w:sz w:val="24"/>
          <w:szCs w:val="24"/>
        </w:rPr>
        <w:t xml:space="preserve">twelve </w:t>
      </w:r>
      <w:r>
        <w:rPr>
          <w:sz w:val="24"/>
          <w:szCs w:val="24"/>
        </w:rPr>
        <w:t xml:space="preserve">month period: </w:t>
      </w:r>
      <w:r w:rsidR="001D29AA">
        <w:rPr>
          <w:b/>
          <w:sz w:val="24"/>
          <w:szCs w:val="24"/>
        </w:rPr>
        <w:t>Sept</w:t>
      </w:r>
      <w:r w:rsidR="009F58F1">
        <w:rPr>
          <w:b/>
          <w:sz w:val="24"/>
          <w:szCs w:val="24"/>
        </w:rPr>
        <w:t>ember</w:t>
      </w:r>
      <w:r w:rsidR="001D29AA">
        <w:rPr>
          <w:b/>
          <w:sz w:val="24"/>
          <w:szCs w:val="24"/>
        </w:rPr>
        <w:t xml:space="preserve"> 1, 2018 – August 31, 2019</w:t>
      </w:r>
      <w:r>
        <w:rPr>
          <w:sz w:val="24"/>
          <w:szCs w:val="24"/>
        </w:rPr>
        <w:t xml:space="preserve">. Artists can participate for a maximum of </w:t>
      </w:r>
      <w:r w:rsidR="00A25A21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consecutive years. </w:t>
      </w:r>
      <w:r w:rsidR="00A62005">
        <w:rPr>
          <w:sz w:val="24"/>
          <w:szCs w:val="24"/>
        </w:rPr>
        <w:t>Current and r</w:t>
      </w:r>
      <w:r>
        <w:rPr>
          <w:sz w:val="24"/>
          <w:szCs w:val="24"/>
        </w:rPr>
        <w:t>eturning artists must reapply each year.</w:t>
      </w:r>
    </w:p>
    <w:p w:rsidR="006C2DAC" w:rsidRDefault="006C2DAC">
      <w:pPr>
        <w:rPr>
          <w:sz w:val="24"/>
          <w:szCs w:val="24"/>
        </w:rPr>
      </w:pPr>
    </w:p>
    <w:p w:rsidR="006C2DAC" w:rsidRPr="00A62005" w:rsidRDefault="00845ADD">
      <w:pPr>
        <w:rPr>
          <w:sz w:val="28"/>
          <w:szCs w:val="24"/>
        </w:rPr>
      </w:pPr>
      <w:r w:rsidRPr="00A62005">
        <w:rPr>
          <w:b/>
          <w:sz w:val="28"/>
          <w:szCs w:val="24"/>
        </w:rPr>
        <w:t xml:space="preserve">EXPECTATIONS </w:t>
      </w:r>
    </w:p>
    <w:p w:rsidR="00456AE6" w:rsidRDefault="00123A30" w:rsidP="00456AE6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56AE6">
        <w:rPr>
          <w:b/>
          <w:sz w:val="24"/>
          <w:szCs w:val="24"/>
        </w:rPr>
        <w:t xml:space="preserve">SCHEDULE: </w:t>
      </w:r>
      <w:r>
        <w:rPr>
          <w:sz w:val="24"/>
          <w:szCs w:val="24"/>
        </w:rPr>
        <w:t>AiA</w:t>
      </w:r>
      <w:r w:rsidR="00845ADD">
        <w:rPr>
          <w:sz w:val="24"/>
          <w:szCs w:val="24"/>
        </w:rPr>
        <w:t xml:space="preserve">s are </w:t>
      </w:r>
      <w:r>
        <w:rPr>
          <w:sz w:val="24"/>
          <w:szCs w:val="24"/>
        </w:rPr>
        <w:t>required to be present on the grounds and</w:t>
      </w:r>
      <w:r w:rsidR="00845ADD">
        <w:rPr>
          <w:sz w:val="24"/>
          <w:szCs w:val="24"/>
        </w:rPr>
        <w:t xml:space="preserve"> available for open studio hours</w:t>
      </w:r>
      <w:r>
        <w:rPr>
          <w:sz w:val="24"/>
          <w:szCs w:val="24"/>
        </w:rPr>
        <w:t xml:space="preserve"> for </w:t>
      </w:r>
      <w:r w:rsidR="00845ADD">
        <w:rPr>
          <w:b/>
          <w:sz w:val="24"/>
          <w:szCs w:val="24"/>
        </w:rPr>
        <w:t>at least 5</w:t>
      </w:r>
      <w:r w:rsidRPr="001D29AA">
        <w:rPr>
          <w:b/>
          <w:sz w:val="24"/>
          <w:szCs w:val="24"/>
        </w:rPr>
        <w:t xml:space="preserve"> hours</w:t>
      </w:r>
      <w:r w:rsidRPr="00845ADD">
        <w:rPr>
          <w:b/>
          <w:sz w:val="24"/>
          <w:szCs w:val="24"/>
        </w:rPr>
        <w:t xml:space="preserve"> </w:t>
      </w:r>
      <w:r w:rsidR="00456AE6">
        <w:rPr>
          <w:sz w:val="24"/>
          <w:szCs w:val="24"/>
        </w:rPr>
        <w:t xml:space="preserve">(which equals to one day) </w:t>
      </w:r>
      <w:r w:rsidR="00845ADD" w:rsidRPr="00845ADD">
        <w:rPr>
          <w:b/>
          <w:sz w:val="24"/>
          <w:szCs w:val="24"/>
        </w:rPr>
        <w:t>during MAC business hours (Thursday–Sunday, 11</w:t>
      </w:r>
      <w:r w:rsidR="009F58F1">
        <w:rPr>
          <w:b/>
          <w:sz w:val="24"/>
          <w:szCs w:val="24"/>
        </w:rPr>
        <w:t>:00</w:t>
      </w:r>
      <w:r w:rsidR="00845ADD" w:rsidRPr="00845ADD">
        <w:rPr>
          <w:b/>
          <w:sz w:val="24"/>
          <w:szCs w:val="24"/>
        </w:rPr>
        <w:t>am–4</w:t>
      </w:r>
      <w:r w:rsidR="009F58F1">
        <w:rPr>
          <w:b/>
          <w:sz w:val="24"/>
          <w:szCs w:val="24"/>
        </w:rPr>
        <w:t>:00</w:t>
      </w:r>
      <w:r w:rsidR="00845ADD" w:rsidRPr="00845ADD">
        <w:rPr>
          <w:b/>
          <w:sz w:val="24"/>
          <w:szCs w:val="24"/>
        </w:rPr>
        <w:t>pm)</w:t>
      </w:r>
      <w:r w:rsidR="00845ADD">
        <w:rPr>
          <w:sz w:val="24"/>
          <w:szCs w:val="24"/>
        </w:rPr>
        <w:t xml:space="preserve"> </w:t>
      </w:r>
      <w:r w:rsidR="00456AE6">
        <w:rPr>
          <w:sz w:val="24"/>
          <w:szCs w:val="24"/>
        </w:rPr>
        <w:t xml:space="preserve">and for </w:t>
      </w:r>
      <w:r w:rsidR="00456AE6">
        <w:rPr>
          <w:b/>
          <w:sz w:val="24"/>
          <w:szCs w:val="24"/>
        </w:rPr>
        <w:t>additional 8 hours during A&amp;H’s campus hours (Monday</w:t>
      </w:r>
      <w:r w:rsidR="00456AE6" w:rsidRPr="00456AE6">
        <w:rPr>
          <w:b/>
          <w:sz w:val="24"/>
          <w:szCs w:val="24"/>
        </w:rPr>
        <w:t>–Friday, 9</w:t>
      </w:r>
      <w:r w:rsidR="009F58F1">
        <w:rPr>
          <w:b/>
          <w:sz w:val="24"/>
          <w:szCs w:val="24"/>
        </w:rPr>
        <w:t>:00</w:t>
      </w:r>
      <w:r w:rsidR="00456AE6" w:rsidRPr="00456AE6">
        <w:rPr>
          <w:b/>
          <w:sz w:val="24"/>
          <w:szCs w:val="24"/>
        </w:rPr>
        <w:t>am–5</w:t>
      </w:r>
      <w:r w:rsidR="009F58F1">
        <w:rPr>
          <w:b/>
          <w:sz w:val="24"/>
          <w:szCs w:val="24"/>
        </w:rPr>
        <w:t>:00</w:t>
      </w:r>
      <w:r w:rsidR="00456AE6" w:rsidRPr="00456AE6">
        <w:rPr>
          <w:b/>
          <w:sz w:val="24"/>
          <w:szCs w:val="24"/>
        </w:rPr>
        <w:t>pm)</w:t>
      </w:r>
      <w:r w:rsidR="00456AE6">
        <w:rPr>
          <w:b/>
          <w:sz w:val="24"/>
          <w:szCs w:val="24"/>
        </w:rPr>
        <w:t xml:space="preserve"> </w:t>
      </w:r>
      <w:r w:rsidR="00456AE6" w:rsidRPr="001D29AA">
        <w:rPr>
          <w:b/>
          <w:sz w:val="24"/>
          <w:szCs w:val="24"/>
        </w:rPr>
        <w:t>per week</w:t>
      </w:r>
      <w:r w:rsidR="00456AE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58F1">
        <w:rPr>
          <w:sz w:val="24"/>
          <w:szCs w:val="24"/>
        </w:rPr>
        <w:t xml:space="preserve">Required hours may be divided on multiple days. </w:t>
      </w:r>
      <w:r w:rsidR="00456AE6">
        <w:rPr>
          <w:sz w:val="24"/>
          <w:szCs w:val="24"/>
        </w:rPr>
        <w:t>AiAs</w:t>
      </w:r>
      <w:r w:rsidR="00845ADD">
        <w:rPr>
          <w:sz w:val="24"/>
          <w:szCs w:val="24"/>
        </w:rPr>
        <w:t xml:space="preserve"> will be given keys and access codes to work in times outside of these parameters, </w:t>
      </w:r>
      <w:r w:rsidR="00456AE6">
        <w:rPr>
          <w:sz w:val="24"/>
          <w:szCs w:val="24"/>
        </w:rPr>
        <w:t xml:space="preserve">however. They </w:t>
      </w:r>
      <w:r w:rsidR="00845ADD">
        <w:rPr>
          <w:sz w:val="24"/>
          <w:szCs w:val="24"/>
        </w:rPr>
        <w:t xml:space="preserve">will be responsible for following security procedures and will be trained on the alarm systems. </w:t>
      </w:r>
    </w:p>
    <w:p w:rsidR="00456AE6" w:rsidRDefault="00456AE6" w:rsidP="00456AE6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>
        <w:rPr>
          <w:b/>
          <w:sz w:val="24"/>
          <w:szCs w:val="24"/>
        </w:rPr>
        <w:t xml:space="preserve">OPEN STUDIO POLICY: </w:t>
      </w:r>
      <w:r w:rsidRPr="00CA5A23">
        <w:rPr>
          <w:sz w:val="24"/>
          <w:szCs w:val="24"/>
        </w:rPr>
        <w:t xml:space="preserve">AiAs will maintain an open studio policy while working at A&amp;H’s Maitland Art Center. They will welcome and interact with </w:t>
      </w:r>
      <w:r w:rsidR="00432440" w:rsidRPr="00CA5A23">
        <w:rPr>
          <w:sz w:val="24"/>
          <w:szCs w:val="24"/>
        </w:rPr>
        <w:t xml:space="preserve">visitors in their studios and </w:t>
      </w:r>
      <w:r w:rsidRPr="00CA5A23">
        <w:rPr>
          <w:sz w:val="24"/>
          <w:szCs w:val="24"/>
        </w:rPr>
        <w:t>have their studio</w:t>
      </w:r>
      <w:r w:rsidR="00432440" w:rsidRPr="00CA5A23">
        <w:rPr>
          <w:sz w:val="24"/>
          <w:szCs w:val="24"/>
        </w:rPr>
        <w:t>s</w:t>
      </w:r>
      <w:r w:rsidRPr="00CA5A23">
        <w:rPr>
          <w:sz w:val="24"/>
          <w:szCs w:val="24"/>
        </w:rPr>
        <w:t xml:space="preserve"> open during Culture Pop!/gallery openings and </w:t>
      </w:r>
      <w:r w:rsidR="00432440" w:rsidRPr="00CA5A23">
        <w:rPr>
          <w:sz w:val="24"/>
          <w:szCs w:val="24"/>
        </w:rPr>
        <w:t xml:space="preserve">other </w:t>
      </w:r>
      <w:r w:rsidRPr="00CA5A23">
        <w:rPr>
          <w:sz w:val="24"/>
          <w:szCs w:val="24"/>
        </w:rPr>
        <w:t>special events</w:t>
      </w:r>
      <w:r w:rsidR="00432440" w:rsidRPr="00CA5A23">
        <w:rPr>
          <w:sz w:val="24"/>
          <w:szCs w:val="24"/>
        </w:rPr>
        <w:t>.</w:t>
      </w:r>
      <w:r w:rsidR="00432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studio cannot be used as a residence.  </w:t>
      </w:r>
    </w:p>
    <w:p w:rsidR="00CA5A23" w:rsidRDefault="00432440" w:rsidP="00CA5A23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3</w:t>
      </w:r>
      <w:r w:rsidR="001D29AA">
        <w:rPr>
          <w:sz w:val="24"/>
          <w:szCs w:val="24"/>
        </w:rPr>
        <w:t>)</w:t>
      </w:r>
      <w:r w:rsidR="001D29AA" w:rsidRPr="00CA5A23">
        <w:rPr>
          <w:b/>
          <w:sz w:val="24"/>
          <w:szCs w:val="24"/>
        </w:rPr>
        <w:t xml:space="preserve"> </w:t>
      </w:r>
      <w:r w:rsidR="00CA5A23" w:rsidRPr="00CA5A23">
        <w:rPr>
          <w:b/>
          <w:sz w:val="24"/>
          <w:szCs w:val="24"/>
        </w:rPr>
        <w:t>PARTICIPATION:</w:t>
      </w:r>
      <w:r w:rsidR="00CA5A23">
        <w:rPr>
          <w:sz w:val="24"/>
          <w:szCs w:val="24"/>
        </w:rPr>
        <w:t xml:space="preserve"> </w:t>
      </w:r>
      <w:r w:rsidR="001D29AA" w:rsidRPr="00432440">
        <w:rPr>
          <w:sz w:val="24"/>
          <w:szCs w:val="24"/>
        </w:rPr>
        <w:t>AiA</w:t>
      </w:r>
      <w:r w:rsidR="00123A30" w:rsidRPr="00432440">
        <w:rPr>
          <w:sz w:val="24"/>
          <w:szCs w:val="24"/>
        </w:rPr>
        <w:t>s are expected to participate in the vari</w:t>
      </w:r>
      <w:r w:rsidR="001D29AA" w:rsidRPr="00432440">
        <w:rPr>
          <w:sz w:val="24"/>
          <w:szCs w:val="24"/>
        </w:rPr>
        <w:t xml:space="preserve">ous programs </w:t>
      </w:r>
      <w:r w:rsidRPr="00432440">
        <w:rPr>
          <w:sz w:val="24"/>
          <w:szCs w:val="24"/>
        </w:rPr>
        <w:t xml:space="preserve">and events </w:t>
      </w:r>
      <w:r w:rsidR="001D29AA" w:rsidRPr="00432440">
        <w:rPr>
          <w:sz w:val="24"/>
          <w:szCs w:val="24"/>
        </w:rPr>
        <w:t>offered b</w:t>
      </w:r>
      <w:r w:rsidRPr="00432440">
        <w:rPr>
          <w:sz w:val="24"/>
          <w:szCs w:val="24"/>
        </w:rPr>
        <w:t>y A&amp;H</w:t>
      </w:r>
      <w:r w:rsidR="001D29AA" w:rsidRPr="00432440">
        <w:rPr>
          <w:sz w:val="24"/>
          <w:szCs w:val="24"/>
        </w:rPr>
        <w:t>,</w:t>
      </w:r>
      <w:r w:rsidR="00123A30" w:rsidRPr="00432440">
        <w:rPr>
          <w:sz w:val="24"/>
          <w:szCs w:val="24"/>
        </w:rPr>
        <w:t xml:space="preserve"> such as Culture Pop!/gallery openings, </w:t>
      </w:r>
      <w:r w:rsidRPr="00432440">
        <w:rPr>
          <w:sz w:val="24"/>
          <w:szCs w:val="24"/>
        </w:rPr>
        <w:t xml:space="preserve">community </w:t>
      </w:r>
      <w:r>
        <w:rPr>
          <w:sz w:val="24"/>
          <w:szCs w:val="24"/>
        </w:rPr>
        <w:t>and</w:t>
      </w:r>
      <w:r w:rsidRPr="00432440">
        <w:rPr>
          <w:sz w:val="24"/>
          <w:szCs w:val="24"/>
        </w:rPr>
        <w:t xml:space="preserve"> donor functions, and fundraisers</w:t>
      </w:r>
      <w:r w:rsidR="00123A30" w:rsidRPr="00432440">
        <w:rPr>
          <w:sz w:val="24"/>
          <w:szCs w:val="24"/>
        </w:rPr>
        <w:t xml:space="preserve">. </w:t>
      </w:r>
      <w:r w:rsidR="00CA5A23" w:rsidRPr="00CA5A23">
        <w:rPr>
          <w:sz w:val="24"/>
          <w:szCs w:val="24"/>
        </w:rPr>
        <w:t>For A&amp;H’s annual fundraiser gala</w:t>
      </w:r>
      <w:r w:rsidR="009F58F1">
        <w:rPr>
          <w:sz w:val="24"/>
          <w:szCs w:val="24"/>
        </w:rPr>
        <w:t xml:space="preserve"> (October 25, 2018)</w:t>
      </w:r>
      <w:r w:rsidR="00CA5A23" w:rsidRPr="00CA5A23">
        <w:rPr>
          <w:sz w:val="24"/>
          <w:szCs w:val="24"/>
        </w:rPr>
        <w:t xml:space="preserve">, each AiA is expected to donate an artwork with a minimum value of $300 for the silent auction. </w:t>
      </w:r>
      <w:r w:rsidR="005D1EF7">
        <w:rPr>
          <w:sz w:val="24"/>
          <w:szCs w:val="24"/>
        </w:rPr>
        <w:t xml:space="preserve"> </w:t>
      </w:r>
      <w:r w:rsidR="00CA5A23" w:rsidRPr="00CA5A23">
        <w:rPr>
          <w:sz w:val="24"/>
          <w:szCs w:val="24"/>
        </w:rPr>
        <w:t xml:space="preserve">Attendance is mandatory for this </w:t>
      </w:r>
      <w:r w:rsidR="00CA5A23">
        <w:rPr>
          <w:sz w:val="24"/>
          <w:szCs w:val="24"/>
        </w:rPr>
        <w:t xml:space="preserve">fundraiser </w:t>
      </w:r>
      <w:r w:rsidR="00CA5A23" w:rsidRPr="00CA5A23">
        <w:rPr>
          <w:sz w:val="24"/>
          <w:szCs w:val="24"/>
        </w:rPr>
        <w:t>event.</w:t>
      </w:r>
    </w:p>
    <w:p w:rsidR="00432440" w:rsidRDefault="00CA5A23" w:rsidP="00CA5A2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2F6458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STUDIO PRACTICE: </w:t>
      </w:r>
      <w:r w:rsidR="00123A30">
        <w:rPr>
          <w:sz w:val="24"/>
          <w:szCs w:val="24"/>
        </w:rPr>
        <w:t>AiA</w:t>
      </w:r>
      <w:r w:rsidR="002F6458">
        <w:rPr>
          <w:sz w:val="24"/>
          <w:szCs w:val="24"/>
        </w:rPr>
        <w:t>s</w:t>
      </w:r>
      <w:r w:rsidR="00123A30">
        <w:rPr>
          <w:sz w:val="24"/>
          <w:szCs w:val="24"/>
        </w:rPr>
        <w:t xml:space="preserve"> </w:t>
      </w:r>
      <w:r w:rsidR="002F6458">
        <w:rPr>
          <w:sz w:val="24"/>
          <w:szCs w:val="24"/>
        </w:rPr>
        <w:t>are</w:t>
      </w:r>
      <w:r w:rsidR="00123A30">
        <w:rPr>
          <w:sz w:val="24"/>
          <w:szCs w:val="24"/>
        </w:rPr>
        <w:t xml:space="preserve"> responsible for maintaining a safe studio environment at all times including proper hazardous waste disposal.</w:t>
      </w:r>
      <w:r>
        <w:rPr>
          <w:sz w:val="24"/>
          <w:szCs w:val="24"/>
        </w:rPr>
        <w:t xml:space="preserve"> They </w:t>
      </w:r>
      <w:r w:rsidR="00432440">
        <w:rPr>
          <w:sz w:val="24"/>
          <w:szCs w:val="24"/>
        </w:rPr>
        <w:t>will provide their own materials/supplies for production of artwork.</w:t>
      </w:r>
    </w:p>
    <w:p w:rsidR="00A62005" w:rsidRDefault="00CA5A23" w:rsidP="0043244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432440">
        <w:rPr>
          <w:sz w:val="24"/>
          <w:szCs w:val="24"/>
        </w:rPr>
        <w:t xml:space="preserve">) </w:t>
      </w:r>
      <w:r w:rsidR="00A62005">
        <w:rPr>
          <w:b/>
          <w:sz w:val="24"/>
          <w:szCs w:val="24"/>
        </w:rPr>
        <w:t xml:space="preserve">QUATERLY MEETINGS: </w:t>
      </w:r>
      <w:r w:rsidR="00A62005" w:rsidRPr="00A62005">
        <w:rPr>
          <w:sz w:val="24"/>
          <w:szCs w:val="24"/>
        </w:rPr>
        <w:t>AiAs must be available for quarterly meetings with the Director of Experiences</w:t>
      </w:r>
      <w:r w:rsidR="00A62005">
        <w:rPr>
          <w:sz w:val="24"/>
          <w:szCs w:val="24"/>
        </w:rPr>
        <w:t xml:space="preserve"> and Director of Operation</w:t>
      </w:r>
      <w:r w:rsidR="00A62005" w:rsidRPr="00A62005">
        <w:rPr>
          <w:sz w:val="24"/>
          <w:szCs w:val="24"/>
        </w:rPr>
        <w:t>.</w:t>
      </w:r>
    </w:p>
    <w:p w:rsidR="00432440" w:rsidRDefault="00A62005" w:rsidP="0043244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A5A23">
        <w:rPr>
          <w:b/>
          <w:sz w:val="24"/>
          <w:szCs w:val="24"/>
        </w:rPr>
        <w:t xml:space="preserve">STUDIO SALES: </w:t>
      </w:r>
      <w:r w:rsidR="00CA5A23">
        <w:rPr>
          <w:sz w:val="24"/>
          <w:szCs w:val="24"/>
        </w:rPr>
        <w:t xml:space="preserve">AiAs </w:t>
      </w:r>
      <w:r w:rsidR="00432440">
        <w:rPr>
          <w:sz w:val="24"/>
          <w:szCs w:val="24"/>
        </w:rPr>
        <w:t xml:space="preserve">are required to give a </w:t>
      </w:r>
      <w:r w:rsidR="005D1EF7">
        <w:rPr>
          <w:sz w:val="24"/>
          <w:szCs w:val="24"/>
        </w:rPr>
        <w:t>twenty percent (2</w:t>
      </w:r>
      <w:r w:rsidR="00432440">
        <w:rPr>
          <w:sz w:val="24"/>
          <w:szCs w:val="24"/>
        </w:rPr>
        <w:t>0%</w:t>
      </w:r>
      <w:r w:rsidR="005D1EF7">
        <w:rPr>
          <w:sz w:val="24"/>
          <w:szCs w:val="24"/>
        </w:rPr>
        <w:t>)</w:t>
      </w:r>
      <w:r w:rsidR="00432440">
        <w:rPr>
          <w:sz w:val="24"/>
          <w:szCs w:val="24"/>
        </w:rPr>
        <w:t xml:space="preserve"> commission o</w:t>
      </w:r>
      <w:r w:rsidR="005D1EF7">
        <w:rPr>
          <w:sz w:val="24"/>
          <w:szCs w:val="24"/>
        </w:rPr>
        <w:t>n</w:t>
      </w:r>
      <w:r w:rsidR="00432440">
        <w:rPr>
          <w:sz w:val="24"/>
          <w:szCs w:val="24"/>
        </w:rPr>
        <w:t xml:space="preserve"> studio sales to A&amp;H.</w:t>
      </w:r>
    </w:p>
    <w:p w:rsidR="00432440" w:rsidRDefault="00A62005" w:rsidP="00A62005">
      <w:pPr>
        <w:ind w:left="360" w:hanging="360"/>
        <w:rPr>
          <w:sz w:val="24"/>
          <w:szCs w:val="24"/>
        </w:rPr>
      </w:pPr>
      <w:r w:rsidRPr="00A62005">
        <w:rPr>
          <w:sz w:val="24"/>
          <w:szCs w:val="24"/>
        </w:rPr>
        <w:t>7)</w:t>
      </w:r>
      <w:r>
        <w:rPr>
          <w:b/>
          <w:sz w:val="24"/>
          <w:szCs w:val="24"/>
        </w:rPr>
        <w:t xml:space="preserve"> </w:t>
      </w:r>
      <w:r w:rsidR="00CA5A23">
        <w:rPr>
          <w:b/>
          <w:sz w:val="24"/>
          <w:szCs w:val="24"/>
        </w:rPr>
        <w:t xml:space="preserve">COMPENSATION: </w:t>
      </w:r>
      <w:r w:rsidR="00CA5A23">
        <w:rPr>
          <w:sz w:val="24"/>
          <w:szCs w:val="24"/>
        </w:rPr>
        <w:t xml:space="preserve">There will be no </w:t>
      </w:r>
      <w:r w:rsidR="005D1EF7">
        <w:rPr>
          <w:sz w:val="24"/>
          <w:szCs w:val="24"/>
        </w:rPr>
        <w:t xml:space="preserve">financial </w:t>
      </w:r>
      <w:r w:rsidR="00CA5A23">
        <w:rPr>
          <w:sz w:val="24"/>
          <w:szCs w:val="24"/>
        </w:rPr>
        <w:t>compensation provided</w:t>
      </w:r>
      <w:r w:rsidR="005D1EF7">
        <w:rPr>
          <w:sz w:val="24"/>
          <w:szCs w:val="24"/>
        </w:rPr>
        <w:t xml:space="preserve"> in the form of an annual salary or hour wage for the previously listed requirements</w:t>
      </w:r>
      <w:r w:rsidR="00CA5A23">
        <w:rPr>
          <w:sz w:val="24"/>
          <w:szCs w:val="24"/>
        </w:rPr>
        <w:t>. However, AiAs have an option of offering studio classes or workshops</w:t>
      </w:r>
      <w:r>
        <w:rPr>
          <w:sz w:val="24"/>
          <w:szCs w:val="24"/>
        </w:rPr>
        <w:t xml:space="preserve"> through A&amp;H’s Art School</w:t>
      </w:r>
      <w:r w:rsidR="00CA5A23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CA5A23">
        <w:rPr>
          <w:sz w:val="24"/>
          <w:szCs w:val="24"/>
        </w:rPr>
        <w:t>nstructors</w:t>
      </w:r>
      <w:r>
        <w:rPr>
          <w:sz w:val="24"/>
          <w:szCs w:val="24"/>
        </w:rPr>
        <w:t xml:space="preserve"> </w:t>
      </w:r>
      <w:r w:rsidR="00CA5A23">
        <w:rPr>
          <w:sz w:val="24"/>
          <w:szCs w:val="24"/>
        </w:rPr>
        <w:t xml:space="preserve">receive </w:t>
      </w:r>
      <w:r w:rsidR="005D1EF7">
        <w:rPr>
          <w:sz w:val="24"/>
          <w:szCs w:val="24"/>
        </w:rPr>
        <w:t>sixty percent (</w:t>
      </w:r>
      <w:r w:rsidR="00CA5A23">
        <w:rPr>
          <w:sz w:val="24"/>
          <w:szCs w:val="24"/>
        </w:rPr>
        <w:t>60%</w:t>
      </w:r>
      <w:r w:rsidR="005D1EF7">
        <w:rPr>
          <w:sz w:val="24"/>
          <w:szCs w:val="24"/>
        </w:rPr>
        <w:t>)</w:t>
      </w:r>
      <w:r w:rsidR="00CA5A23">
        <w:rPr>
          <w:sz w:val="24"/>
          <w:szCs w:val="24"/>
        </w:rPr>
        <w:t xml:space="preserve"> of class and workshop sales.</w:t>
      </w:r>
      <w:r>
        <w:rPr>
          <w:sz w:val="24"/>
          <w:szCs w:val="24"/>
        </w:rPr>
        <w:t xml:space="preserve"> </w:t>
      </w:r>
    </w:p>
    <w:p w:rsidR="00CA5A23" w:rsidRPr="00A62005" w:rsidRDefault="00A62005" w:rsidP="00A62005">
      <w:pPr>
        <w:ind w:left="360" w:hanging="360"/>
        <w:rPr>
          <w:sz w:val="28"/>
          <w:szCs w:val="24"/>
          <w:highlight w:val="yellow"/>
        </w:rPr>
      </w:pPr>
      <w:r w:rsidRPr="00A62005">
        <w:rPr>
          <w:sz w:val="28"/>
          <w:szCs w:val="24"/>
          <w:highlight w:val="yellow"/>
        </w:rPr>
        <w:t xml:space="preserve"> </w:t>
      </w:r>
    </w:p>
    <w:p w:rsidR="00A62005" w:rsidRDefault="00123A30">
      <w:pPr>
        <w:rPr>
          <w:sz w:val="24"/>
          <w:szCs w:val="24"/>
        </w:rPr>
      </w:pPr>
      <w:r w:rsidRPr="00A62005">
        <w:rPr>
          <w:b/>
          <w:sz w:val="28"/>
          <w:szCs w:val="24"/>
        </w:rPr>
        <w:t>APPLICATION</w:t>
      </w:r>
      <w:r w:rsidRPr="00A62005">
        <w:rPr>
          <w:sz w:val="28"/>
          <w:szCs w:val="24"/>
        </w:rPr>
        <w:t xml:space="preserve"> </w:t>
      </w:r>
    </w:p>
    <w:p w:rsidR="006C2DAC" w:rsidRDefault="00123A30">
      <w:pPr>
        <w:rPr>
          <w:sz w:val="24"/>
          <w:szCs w:val="24"/>
        </w:rPr>
      </w:pPr>
      <w:r>
        <w:rPr>
          <w:sz w:val="24"/>
          <w:szCs w:val="24"/>
        </w:rPr>
        <w:t>To apply for</w:t>
      </w:r>
      <w:r w:rsidR="00A62005">
        <w:rPr>
          <w:sz w:val="24"/>
          <w:szCs w:val="24"/>
        </w:rPr>
        <w:t xml:space="preserve"> the A</w:t>
      </w:r>
      <w:r w:rsidR="00D8458B">
        <w:rPr>
          <w:sz w:val="24"/>
          <w:szCs w:val="24"/>
        </w:rPr>
        <w:t>i</w:t>
      </w:r>
      <w:r w:rsidR="00A62005">
        <w:rPr>
          <w:sz w:val="24"/>
          <w:szCs w:val="24"/>
        </w:rPr>
        <w:t>A program, please provide all the following materials in one email</w:t>
      </w:r>
      <w:r w:rsidR="00A25A21">
        <w:rPr>
          <w:sz w:val="24"/>
          <w:szCs w:val="24"/>
        </w:rPr>
        <w:t>:</w:t>
      </w:r>
    </w:p>
    <w:p w:rsidR="006C2DAC" w:rsidRDefault="00123A30" w:rsidP="00A62005">
      <w:pPr>
        <w:ind w:firstLine="360"/>
        <w:rPr>
          <w:sz w:val="24"/>
          <w:szCs w:val="24"/>
        </w:rPr>
      </w:pPr>
      <w:r>
        <w:rPr>
          <w:sz w:val="24"/>
          <w:szCs w:val="24"/>
        </w:rPr>
        <w:t>a) Completed application attached</w:t>
      </w:r>
    </w:p>
    <w:p w:rsidR="006C2DAC" w:rsidRDefault="00123A30" w:rsidP="00A62005">
      <w:pPr>
        <w:ind w:firstLine="360"/>
        <w:rPr>
          <w:sz w:val="24"/>
          <w:szCs w:val="24"/>
        </w:rPr>
      </w:pPr>
      <w:r>
        <w:rPr>
          <w:sz w:val="24"/>
          <w:szCs w:val="24"/>
        </w:rPr>
        <w:t>b) Current resume including recent shows and awards</w:t>
      </w:r>
    </w:p>
    <w:p w:rsidR="006C2DAC" w:rsidRDefault="00123A30" w:rsidP="00A62005">
      <w:pPr>
        <w:ind w:firstLine="360"/>
        <w:rPr>
          <w:sz w:val="24"/>
          <w:szCs w:val="24"/>
        </w:rPr>
      </w:pPr>
      <w:r>
        <w:rPr>
          <w:sz w:val="24"/>
          <w:szCs w:val="24"/>
        </w:rPr>
        <w:t>c) Photographs or jpegs of recent work (</w:t>
      </w:r>
      <w:r w:rsidR="00A62005">
        <w:rPr>
          <w:sz w:val="24"/>
          <w:szCs w:val="24"/>
        </w:rPr>
        <w:t xml:space="preserve">minimum 2; </w:t>
      </w:r>
      <w:r>
        <w:rPr>
          <w:sz w:val="24"/>
          <w:szCs w:val="24"/>
        </w:rPr>
        <w:t>maximum of 6 works)</w:t>
      </w:r>
    </w:p>
    <w:p w:rsidR="006C2DAC" w:rsidRDefault="00123A30" w:rsidP="00A62005">
      <w:pPr>
        <w:ind w:firstLine="360"/>
        <w:rPr>
          <w:sz w:val="24"/>
          <w:szCs w:val="24"/>
        </w:rPr>
      </w:pPr>
      <w:r>
        <w:rPr>
          <w:sz w:val="24"/>
          <w:szCs w:val="24"/>
        </w:rPr>
        <w:t>d) Two letters of recommendation</w:t>
      </w:r>
    </w:p>
    <w:p w:rsidR="006C2DAC" w:rsidRDefault="006C2DAC">
      <w:pPr>
        <w:rPr>
          <w:sz w:val="24"/>
          <w:szCs w:val="24"/>
        </w:rPr>
      </w:pPr>
    </w:p>
    <w:p w:rsidR="00A62005" w:rsidRDefault="00A62005">
      <w:pPr>
        <w:rPr>
          <w:sz w:val="24"/>
        </w:rPr>
      </w:pPr>
      <w:r w:rsidRPr="002F6458">
        <w:rPr>
          <w:sz w:val="24"/>
        </w:rPr>
        <w:t xml:space="preserve">Email application to: </w:t>
      </w:r>
      <w:hyperlink r:id="rId7" w:history="1">
        <w:r w:rsidR="00297F43" w:rsidRPr="00AD72E9">
          <w:rPr>
            <w:rStyle w:val="Hyperlink"/>
            <w:sz w:val="24"/>
          </w:rPr>
          <w:t>studios@artandhistory.org</w:t>
        </w:r>
      </w:hyperlink>
    </w:p>
    <w:p w:rsidR="00A62005" w:rsidRDefault="00A62005">
      <w:pPr>
        <w:rPr>
          <w:sz w:val="24"/>
          <w:szCs w:val="24"/>
        </w:rPr>
      </w:pPr>
    </w:p>
    <w:p w:rsidR="00C30B92" w:rsidRDefault="00A62005">
      <w:pPr>
        <w:rPr>
          <w:sz w:val="24"/>
          <w:szCs w:val="24"/>
        </w:rPr>
      </w:pPr>
      <w:r>
        <w:rPr>
          <w:sz w:val="24"/>
          <w:szCs w:val="24"/>
        </w:rPr>
        <w:t>An interview will be requested to</w:t>
      </w:r>
      <w:r w:rsidR="002F6458">
        <w:rPr>
          <w:sz w:val="24"/>
          <w:szCs w:val="24"/>
        </w:rPr>
        <w:t xml:space="preserve"> the top ten</w:t>
      </w:r>
      <w:r w:rsidR="00123A30">
        <w:rPr>
          <w:sz w:val="24"/>
          <w:szCs w:val="24"/>
        </w:rPr>
        <w:t xml:space="preserve"> candidates</w:t>
      </w:r>
      <w:r>
        <w:rPr>
          <w:sz w:val="24"/>
          <w:szCs w:val="24"/>
        </w:rPr>
        <w:t xml:space="preserve"> by the end of July</w:t>
      </w:r>
      <w:r w:rsidR="00E1758B">
        <w:rPr>
          <w:sz w:val="24"/>
          <w:szCs w:val="24"/>
        </w:rPr>
        <w:t xml:space="preserve">, and </w:t>
      </w:r>
      <w:r w:rsidR="00C30B92">
        <w:rPr>
          <w:sz w:val="24"/>
          <w:szCs w:val="24"/>
        </w:rPr>
        <w:t>selection will be made officially by August 10, 2018.</w:t>
      </w:r>
    </w:p>
    <w:p w:rsidR="00C30B92" w:rsidRDefault="00C30B92">
      <w:pPr>
        <w:rPr>
          <w:sz w:val="24"/>
          <w:szCs w:val="24"/>
        </w:rPr>
      </w:pPr>
    </w:p>
    <w:p w:rsidR="006C2DAC" w:rsidRDefault="00C30B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 phone calls, please. </w:t>
      </w:r>
    </w:p>
    <w:p w:rsidR="006C2DAC" w:rsidRDefault="006C2DAC">
      <w:pPr>
        <w:rPr>
          <w:sz w:val="24"/>
          <w:szCs w:val="24"/>
        </w:rPr>
      </w:pPr>
    </w:p>
    <w:p w:rsidR="00D114BE" w:rsidRDefault="00D114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2DAC" w:rsidRDefault="00123A30">
      <w:pPr>
        <w:jc w:val="center"/>
        <w:rPr>
          <w:b/>
          <w:sz w:val="24"/>
          <w:szCs w:val="24"/>
        </w:rPr>
      </w:pPr>
      <w:r w:rsidRPr="00615E91">
        <w:rPr>
          <w:b/>
          <w:sz w:val="28"/>
          <w:szCs w:val="24"/>
        </w:rPr>
        <w:lastRenderedPageBreak/>
        <w:t>Artist-in-Action Program</w:t>
      </w:r>
    </w:p>
    <w:p w:rsidR="006C2DAC" w:rsidRDefault="00123A30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APPLICATION</w:t>
      </w:r>
    </w:p>
    <w:p w:rsidR="006C2DAC" w:rsidRDefault="006C2DAC">
      <w:pPr>
        <w:jc w:val="center"/>
        <w:rPr>
          <w:b/>
          <w:sz w:val="16"/>
          <w:szCs w:val="16"/>
        </w:rPr>
      </w:pP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b/>
          <w:sz w:val="24"/>
          <w:szCs w:val="24"/>
        </w:rPr>
        <w:t>NAME</w:t>
      </w:r>
      <w:r w:rsidRPr="00615E91">
        <w:rPr>
          <w:sz w:val="24"/>
          <w:szCs w:val="24"/>
        </w:rPr>
        <w:t>: ________________________________________________________________________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b/>
          <w:sz w:val="24"/>
          <w:szCs w:val="24"/>
        </w:rPr>
        <w:t>ADDRESS</w:t>
      </w:r>
      <w:r w:rsidRPr="00615E91">
        <w:rPr>
          <w:sz w:val="24"/>
          <w:szCs w:val="24"/>
        </w:rPr>
        <w:t>: _____________________________________________________________________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b/>
          <w:sz w:val="24"/>
          <w:szCs w:val="24"/>
        </w:rPr>
        <w:t>PHONE</w:t>
      </w:r>
      <w:r w:rsidRPr="00615E91">
        <w:rPr>
          <w:sz w:val="24"/>
          <w:szCs w:val="24"/>
        </w:rPr>
        <w:t>: ____________________________</w:t>
      </w:r>
      <w:r w:rsidRPr="00615E91">
        <w:rPr>
          <w:b/>
          <w:sz w:val="24"/>
          <w:szCs w:val="24"/>
        </w:rPr>
        <w:t>E-MAIL: _</w:t>
      </w:r>
      <w:r w:rsidRPr="00615E91">
        <w:rPr>
          <w:sz w:val="24"/>
          <w:szCs w:val="24"/>
        </w:rPr>
        <w:t>_________________________________</w:t>
      </w:r>
    </w:p>
    <w:p w:rsidR="006C2DAC" w:rsidRPr="00615E91" w:rsidRDefault="00123A30">
      <w:pPr>
        <w:rPr>
          <w:sz w:val="24"/>
          <w:szCs w:val="24"/>
        </w:rPr>
      </w:pPr>
      <w:r w:rsidRPr="00615E91">
        <w:rPr>
          <w:b/>
          <w:sz w:val="24"/>
          <w:szCs w:val="24"/>
        </w:rPr>
        <w:t>ARTIST STATEMENT:</w:t>
      </w:r>
      <w:r w:rsidRPr="00615E91">
        <w:rPr>
          <w:sz w:val="24"/>
          <w:szCs w:val="24"/>
        </w:rPr>
        <w:t xml:space="preserve"> (brief)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AC" w:rsidRPr="00615E91" w:rsidRDefault="00615E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5E91" w:rsidRDefault="00615E91">
      <w:pPr>
        <w:rPr>
          <w:sz w:val="24"/>
          <w:szCs w:val="24"/>
        </w:rPr>
      </w:pPr>
    </w:p>
    <w:p w:rsidR="006C2DAC" w:rsidRPr="00615E91" w:rsidRDefault="00123A30">
      <w:pPr>
        <w:rPr>
          <w:b/>
          <w:sz w:val="24"/>
          <w:szCs w:val="24"/>
        </w:rPr>
      </w:pPr>
      <w:r w:rsidRPr="00615E91">
        <w:rPr>
          <w:b/>
          <w:sz w:val="24"/>
          <w:szCs w:val="24"/>
        </w:rPr>
        <w:t>Please describe why you would like to participate in the AIA program (brief) *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AC" w:rsidRPr="00615E91" w:rsidRDefault="00123A30">
      <w:pPr>
        <w:rPr>
          <w:sz w:val="24"/>
          <w:szCs w:val="24"/>
        </w:rPr>
      </w:pPr>
      <w:r w:rsidRPr="00615E91">
        <w:rPr>
          <w:b/>
          <w:sz w:val="24"/>
          <w:szCs w:val="24"/>
        </w:rPr>
        <w:t>LIST OF ILLUSTRATIONS OR SAMPLES</w:t>
      </w:r>
      <w:r w:rsidRPr="00615E91">
        <w:rPr>
          <w:sz w:val="24"/>
          <w:szCs w:val="24"/>
        </w:rPr>
        <w:t xml:space="preserve"> (Photographs or jpegs of recent work)</w:t>
      </w:r>
    </w:p>
    <w:p w:rsidR="006C2DAC" w:rsidRPr="00615E91" w:rsidRDefault="006C2DAC">
      <w:pPr>
        <w:rPr>
          <w:sz w:val="24"/>
          <w:szCs w:val="24"/>
        </w:rPr>
      </w:pPr>
    </w:p>
    <w:p w:rsidR="006C2DAC" w:rsidRPr="00615E91" w:rsidRDefault="006C2DAC">
      <w:pPr>
        <w:spacing w:line="360" w:lineRule="auto"/>
        <w:rPr>
          <w:sz w:val="24"/>
          <w:szCs w:val="24"/>
        </w:rPr>
        <w:sectPr w:rsidR="006C2DAC" w:rsidRPr="00615E91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lastRenderedPageBreak/>
        <w:t>1. _________________________________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2. __________________________________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3. __________________________________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lastRenderedPageBreak/>
        <w:t>4. __________________________________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5. __________________________________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6. __________________________________</w:t>
      </w:r>
    </w:p>
    <w:p w:rsidR="006C2DAC" w:rsidRPr="00615E91" w:rsidRDefault="006C2DAC">
      <w:pPr>
        <w:rPr>
          <w:sz w:val="24"/>
          <w:szCs w:val="24"/>
        </w:rPr>
        <w:sectPr w:rsidR="006C2DAC" w:rsidRPr="00615E9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6C2DAC" w:rsidRPr="00615E91" w:rsidRDefault="006C2DAC">
      <w:pPr>
        <w:rPr>
          <w:sz w:val="24"/>
          <w:szCs w:val="24"/>
        </w:rPr>
      </w:pPr>
    </w:p>
    <w:p w:rsidR="006C2DAC" w:rsidRPr="00615E91" w:rsidRDefault="00123A30">
      <w:pPr>
        <w:rPr>
          <w:b/>
          <w:sz w:val="24"/>
          <w:szCs w:val="24"/>
        </w:rPr>
      </w:pPr>
      <w:r w:rsidRPr="00615E91">
        <w:rPr>
          <w:b/>
          <w:sz w:val="24"/>
          <w:szCs w:val="24"/>
        </w:rPr>
        <w:t xml:space="preserve">ATTACHMENTS: </w:t>
      </w:r>
    </w:p>
    <w:p w:rsidR="006C2DAC" w:rsidRPr="00615E91" w:rsidRDefault="006C2DAC">
      <w:pPr>
        <w:spacing w:line="360" w:lineRule="auto"/>
        <w:rPr>
          <w:sz w:val="24"/>
          <w:szCs w:val="24"/>
        </w:rPr>
        <w:sectPr w:rsidR="006C2DAC" w:rsidRPr="00615E91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lastRenderedPageBreak/>
        <w:t xml:space="preserve">Resume or curriculum vitae        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 xml:space="preserve">_____ Yes _____ No </w:t>
      </w:r>
    </w:p>
    <w:p w:rsidR="00615E91" w:rsidRDefault="00C30B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23A30" w:rsidRPr="00615E91">
        <w:rPr>
          <w:sz w:val="24"/>
          <w:szCs w:val="24"/>
        </w:rPr>
        <w:t xml:space="preserve"> Letters of recommendation  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_____ Yes _____ No</w:t>
      </w:r>
    </w:p>
    <w:p w:rsidR="00615E91" w:rsidRDefault="00615E91">
      <w:pPr>
        <w:spacing w:line="360" w:lineRule="auto"/>
        <w:rPr>
          <w:sz w:val="24"/>
          <w:szCs w:val="24"/>
        </w:rPr>
      </w:pPr>
    </w:p>
    <w:p w:rsid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 xml:space="preserve">Photographs of current work     </w:t>
      </w:r>
    </w:p>
    <w:p w:rsidR="006C2DAC" w:rsidRPr="00615E91" w:rsidRDefault="00123A30">
      <w:pPr>
        <w:spacing w:line="360" w:lineRule="auto"/>
        <w:rPr>
          <w:sz w:val="24"/>
          <w:szCs w:val="24"/>
        </w:rPr>
      </w:pPr>
      <w:r w:rsidRPr="00615E91">
        <w:rPr>
          <w:sz w:val="24"/>
          <w:szCs w:val="24"/>
        </w:rPr>
        <w:t>_____ Yes _____ No</w:t>
      </w:r>
    </w:p>
    <w:p w:rsidR="006C2DAC" w:rsidRPr="00615E91" w:rsidRDefault="00123A30">
      <w:pPr>
        <w:spacing w:line="276" w:lineRule="auto"/>
        <w:rPr>
          <w:sz w:val="24"/>
          <w:szCs w:val="24"/>
        </w:rPr>
        <w:sectPr w:rsidR="006C2DAC" w:rsidRPr="00615E9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 w:rsidRPr="00615E91">
        <w:rPr>
          <w:sz w:val="24"/>
          <w:szCs w:val="24"/>
        </w:rPr>
        <w:t>2</w:t>
      </w:r>
      <w:r w:rsidR="00615E91">
        <w:rPr>
          <w:sz w:val="24"/>
          <w:szCs w:val="24"/>
        </w:rPr>
        <w:t>-6</w:t>
      </w:r>
      <w:r w:rsidRPr="00615E91">
        <w:rPr>
          <w:sz w:val="24"/>
          <w:szCs w:val="24"/>
        </w:rPr>
        <w:t xml:space="preserve"> Samples of work or a link to website</w:t>
      </w:r>
    </w:p>
    <w:p w:rsidR="00E14F02" w:rsidRPr="00615E91" w:rsidRDefault="00E14F02" w:rsidP="00E14F02">
      <w:pPr>
        <w:spacing w:line="360" w:lineRule="auto"/>
        <w:ind w:left="4320" w:firstLine="720"/>
        <w:rPr>
          <w:sz w:val="24"/>
          <w:szCs w:val="24"/>
        </w:rPr>
      </w:pPr>
      <w:r w:rsidRPr="00615E91">
        <w:rPr>
          <w:sz w:val="24"/>
          <w:szCs w:val="24"/>
        </w:rPr>
        <w:lastRenderedPageBreak/>
        <w:t>_____ Yes _____ No</w:t>
      </w:r>
    </w:p>
    <w:p w:rsidR="00C30B92" w:rsidRPr="00615E91" w:rsidRDefault="00C30B92">
      <w:pPr>
        <w:spacing w:line="360" w:lineRule="auto"/>
        <w:rPr>
          <w:b/>
          <w:color w:val="C0504D"/>
          <w:sz w:val="24"/>
          <w:szCs w:val="24"/>
        </w:rPr>
      </w:pPr>
    </w:p>
    <w:p w:rsidR="006C2DAC" w:rsidRPr="00615E91" w:rsidRDefault="00123A30">
      <w:pPr>
        <w:spacing w:line="360" w:lineRule="auto"/>
        <w:rPr>
          <w:b/>
          <w:color w:val="C0504D"/>
          <w:sz w:val="24"/>
          <w:szCs w:val="24"/>
        </w:rPr>
      </w:pPr>
      <w:r w:rsidRPr="00615E91">
        <w:rPr>
          <w:b/>
          <w:color w:val="C0504D"/>
          <w:sz w:val="24"/>
          <w:szCs w:val="24"/>
        </w:rPr>
        <w:t>FOR ART &amp; HISTORY MUSEUMS’ MAITLAND USE ONLY</w:t>
      </w:r>
    </w:p>
    <w:p w:rsidR="006C2DAC" w:rsidRPr="00615E91" w:rsidRDefault="00123A30">
      <w:pPr>
        <w:spacing w:line="360" w:lineRule="auto"/>
        <w:rPr>
          <w:b/>
          <w:color w:val="C0504D"/>
          <w:sz w:val="24"/>
          <w:szCs w:val="24"/>
        </w:rPr>
      </w:pPr>
      <w:r w:rsidRPr="00615E91">
        <w:rPr>
          <w:b/>
          <w:color w:val="C0504D"/>
          <w:sz w:val="24"/>
          <w:szCs w:val="24"/>
        </w:rPr>
        <w:t>Review date _______________ yes _____________ no ________________ Initials__________</w:t>
      </w:r>
    </w:p>
    <w:sectPr w:rsidR="006C2DAC" w:rsidRPr="00615E91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F3" w:rsidRDefault="001403F3">
      <w:r>
        <w:separator/>
      </w:r>
    </w:p>
  </w:endnote>
  <w:endnote w:type="continuationSeparator" w:id="0">
    <w:p w:rsidR="001403F3" w:rsidRDefault="0014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91" w:rsidRDefault="00615E91">
    <w:pPr>
      <w:tabs>
        <w:tab w:val="center" w:pos="4680"/>
        <w:tab w:val="right" w:pos="9360"/>
      </w:tabs>
      <w:jc w:val="center"/>
    </w:pPr>
  </w:p>
  <w:p w:rsidR="00615E91" w:rsidRDefault="00615E91">
    <w:pPr>
      <w:tabs>
        <w:tab w:val="center" w:pos="4680"/>
        <w:tab w:val="right" w:pos="9360"/>
      </w:tabs>
      <w:spacing w:after="43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F3" w:rsidRDefault="001403F3">
      <w:r>
        <w:separator/>
      </w:r>
    </w:p>
  </w:footnote>
  <w:footnote w:type="continuationSeparator" w:id="0">
    <w:p w:rsidR="001403F3" w:rsidRDefault="0014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91" w:rsidRDefault="00615E91" w:rsidP="00D114BE">
    <w:pPr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0" distR="0" wp14:anchorId="6E4B8650" wp14:editId="626C910A">
          <wp:extent cx="2548128" cy="491018"/>
          <wp:effectExtent l="0" t="0" r="5080" b="444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128" cy="49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2DAC"/>
    <w:rsid w:val="00015931"/>
    <w:rsid w:val="00123A30"/>
    <w:rsid w:val="001403F3"/>
    <w:rsid w:val="001D29AA"/>
    <w:rsid w:val="00297F43"/>
    <w:rsid w:val="002F6458"/>
    <w:rsid w:val="00343933"/>
    <w:rsid w:val="00432440"/>
    <w:rsid w:val="00456AE6"/>
    <w:rsid w:val="004F7F8F"/>
    <w:rsid w:val="00501AC2"/>
    <w:rsid w:val="005D1EF7"/>
    <w:rsid w:val="00615E91"/>
    <w:rsid w:val="006B6323"/>
    <w:rsid w:val="006C2DAC"/>
    <w:rsid w:val="00840490"/>
    <w:rsid w:val="00845ADD"/>
    <w:rsid w:val="009F58F1"/>
    <w:rsid w:val="00A25A21"/>
    <w:rsid w:val="00A62005"/>
    <w:rsid w:val="00C30B92"/>
    <w:rsid w:val="00CA5A23"/>
    <w:rsid w:val="00D114BE"/>
    <w:rsid w:val="00D8458B"/>
    <w:rsid w:val="00E14F02"/>
    <w:rsid w:val="00E1758B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BE"/>
  </w:style>
  <w:style w:type="paragraph" w:styleId="Footer">
    <w:name w:val="footer"/>
    <w:basedOn w:val="Normal"/>
    <w:link w:val="FooterChar"/>
    <w:uiPriority w:val="99"/>
    <w:unhideWhenUsed/>
    <w:rsid w:val="00D1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BE"/>
  </w:style>
  <w:style w:type="paragraph" w:styleId="ListParagraph">
    <w:name w:val="List Paragraph"/>
    <w:basedOn w:val="Normal"/>
    <w:uiPriority w:val="34"/>
    <w:qFormat/>
    <w:rsid w:val="00845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BE"/>
  </w:style>
  <w:style w:type="paragraph" w:styleId="Footer">
    <w:name w:val="footer"/>
    <w:basedOn w:val="Normal"/>
    <w:link w:val="FooterChar"/>
    <w:uiPriority w:val="99"/>
    <w:unhideWhenUsed/>
    <w:rsid w:val="00D1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BE"/>
  </w:style>
  <w:style w:type="paragraph" w:styleId="ListParagraph">
    <w:name w:val="List Paragraph"/>
    <w:basedOn w:val="Normal"/>
    <w:uiPriority w:val="34"/>
    <w:qFormat/>
    <w:rsid w:val="00845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os@artandhisto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VanPelt</dc:creator>
  <cp:lastModifiedBy>Rangsook Yoon</cp:lastModifiedBy>
  <cp:revision>6</cp:revision>
  <cp:lastPrinted>2018-05-09T14:04:00Z</cp:lastPrinted>
  <dcterms:created xsi:type="dcterms:W3CDTF">2018-05-08T19:50:00Z</dcterms:created>
  <dcterms:modified xsi:type="dcterms:W3CDTF">2018-05-09T14:23:00Z</dcterms:modified>
</cp:coreProperties>
</file>